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AC" w:rsidRPr="0054087F" w:rsidRDefault="00B4331C">
      <w:pPr>
        <w:rPr>
          <w:b/>
          <w:sz w:val="28"/>
          <w:szCs w:val="28"/>
          <w:lang w:val="fr-FR"/>
        </w:rPr>
      </w:pPr>
      <w:r w:rsidRPr="0054087F">
        <w:rPr>
          <w:b/>
          <w:sz w:val="28"/>
          <w:szCs w:val="28"/>
          <w:u w:val="single"/>
          <w:lang w:val="fr-FR"/>
        </w:rPr>
        <w:t xml:space="preserve">Un petit texte sur </w:t>
      </w:r>
      <w:r w:rsidR="0054087F" w:rsidRPr="0054087F">
        <w:rPr>
          <w:b/>
          <w:sz w:val="28"/>
          <w:szCs w:val="28"/>
          <w:u w:val="single"/>
          <w:lang w:val="fr-FR"/>
        </w:rPr>
        <w:t xml:space="preserve">Hergé et les aventures de </w:t>
      </w:r>
      <w:r w:rsidRPr="0054087F">
        <w:rPr>
          <w:b/>
          <w:sz w:val="28"/>
          <w:szCs w:val="28"/>
          <w:u w:val="single"/>
          <w:lang w:val="fr-FR"/>
        </w:rPr>
        <w:t xml:space="preserve">Tintin </w:t>
      </w:r>
    </w:p>
    <w:p w:rsidR="00B4331C" w:rsidRPr="001036AC" w:rsidRDefault="00B4331C">
      <w:pPr>
        <w:rPr>
          <w:b/>
          <w:sz w:val="28"/>
          <w:szCs w:val="28"/>
        </w:rPr>
      </w:pPr>
      <w:r w:rsidRPr="00B4331C">
        <w:rPr>
          <w:b/>
          <w:sz w:val="28"/>
          <w:szCs w:val="28"/>
        </w:rPr>
        <w:t xml:space="preserve">Læs teksten så du kan gengive indholdet </w:t>
      </w:r>
      <w:bookmarkStart w:id="0" w:name="_GoBack"/>
      <w:bookmarkEnd w:id="0"/>
      <w:r w:rsidRPr="00B4331C">
        <w:rPr>
          <w:b/>
          <w:sz w:val="28"/>
          <w:szCs w:val="28"/>
        </w:rPr>
        <w:t>på dansk.</w:t>
      </w:r>
    </w:p>
    <w:p w:rsidR="00A31BD5" w:rsidRPr="0054087F" w:rsidRDefault="001036AC">
      <w:pPr>
        <w:rPr>
          <w:sz w:val="28"/>
          <w:szCs w:val="28"/>
          <w:lang w:val="fr-FR"/>
        </w:rPr>
      </w:pPr>
      <w:r w:rsidRPr="0054087F"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 wp14:anchorId="7C4A40F9" wp14:editId="47AB8BA4">
            <wp:simplePos x="0" y="0"/>
            <wp:positionH relativeFrom="column">
              <wp:posOffset>3701415</wp:posOffset>
            </wp:positionH>
            <wp:positionV relativeFrom="paragraph">
              <wp:posOffset>104775</wp:posOffset>
            </wp:positionV>
            <wp:extent cx="2924175" cy="2232660"/>
            <wp:effectExtent l="0" t="0" r="9525" b="0"/>
            <wp:wrapSquare wrapText="bothSides"/>
            <wp:docPr id="1" name="Billede 1" descr="http://fr.tintin.com/images/tintin/albums/images/headerAlbu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.tintin.com/images/tintin/albums/images/headerAlbum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BD5" w:rsidRPr="0054087F">
        <w:rPr>
          <w:sz w:val="28"/>
          <w:szCs w:val="28"/>
          <w:lang w:val="fr-FR"/>
        </w:rPr>
        <w:t xml:space="preserve">Les aventures de Tintin sont une série de </w:t>
      </w:r>
      <w:r w:rsidR="00A31BD5" w:rsidRPr="00FE5DA5">
        <w:rPr>
          <w:sz w:val="28"/>
          <w:szCs w:val="28"/>
          <w:u w:val="single"/>
          <w:lang w:val="fr-FR"/>
        </w:rPr>
        <w:t>bandes dessinées</w:t>
      </w:r>
      <w:r w:rsidR="00A31BD5" w:rsidRPr="0054087F">
        <w:rPr>
          <w:sz w:val="28"/>
          <w:szCs w:val="28"/>
          <w:lang w:val="fr-FR"/>
        </w:rPr>
        <w:t xml:space="preserve"> (BD). C’est Hergé qui </w:t>
      </w:r>
      <w:r w:rsidR="00FE5DA5">
        <w:rPr>
          <w:sz w:val="28"/>
          <w:szCs w:val="28"/>
          <w:lang w:val="fr-FR"/>
        </w:rPr>
        <w:t>dessine</w:t>
      </w:r>
      <w:r w:rsidR="00A31BD5" w:rsidRPr="0054087F">
        <w:rPr>
          <w:sz w:val="28"/>
          <w:szCs w:val="28"/>
          <w:lang w:val="fr-FR"/>
        </w:rPr>
        <w:t xml:space="preserve"> et </w:t>
      </w:r>
      <w:r w:rsidR="00A31BD5" w:rsidRPr="00FE5DA5">
        <w:rPr>
          <w:sz w:val="28"/>
          <w:szCs w:val="28"/>
          <w:u w:val="single"/>
          <w:lang w:val="fr-FR"/>
        </w:rPr>
        <w:t>écrit</w:t>
      </w:r>
      <w:r w:rsidR="00A31BD5" w:rsidRPr="0054087F">
        <w:rPr>
          <w:sz w:val="28"/>
          <w:szCs w:val="28"/>
          <w:lang w:val="fr-FR"/>
        </w:rPr>
        <w:t xml:space="preserve"> les albums de Tintin. Il y a 24 albums. Le personnage principal, Tintin, est un </w:t>
      </w:r>
      <w:r w:rsidR="00A31BD5" w:rsidRPr="00FE5DA5">
        <w:rPr>
          <w:sz w:val="28"/>
          <w:szCs w:val="28"/>
          <w:u w:val="single"/>
          <w:lang w:val="fr-FR"/>
        </w:rPr>
        <w:t>jeune</w:t>
      </w:r>
      <w:r w:rsidR="00A31BD5" w:rsidRPr="0054087F">
        <w:rPr>
          <w:sz w:val="28"/>
          <w:szCs w:val="28"/>
          <w:lang w:val="fr-FR"/>
        </w:rPr>
        <w:t xml:space="preserve"> reporter</w:t>
      </w:r>
      <w:r w:rsidR="00FE5DA5">
        <w:rPr>
          <w:sz w:val="28"/>
          <w:szCs w:val="28"/>
          <w:lang w:val="fr-FR"/>
        </w:rPr>
        <w:t xml:space="preserve">. Il a un </w:t>
      </w:r>
      <w:r w:rsidR="00FE5DA5" w:rsidRPr="00FE5DA5">
        <w:rPr>
          <w:sz w:val="28"/>
          <w:szCs w:val="28"/>
          <w:u w:val="single"/>
          <w:lang w:val="fr-FR"/>
        </w:rPr>
        <w:t>chien</w:t>
      </w:r>
      <w:r w:rsidR="00FE5DA5">
        <w:rPr>
          <w:sz w:val="28"/>
          <w:szCs w:val="28"/>
          <w:lang w:val="fr-FR"/>
        </w:rPr>
        <w:t>, Milou</w:t>
      </w:r>
      <w:r w:rsidR="00673350" w:rsidRPr="0054087F">
        <w:rPr>
          <w:sz w:val="28"/>
          <w:szCs w:val="28"/>
          <w:lang w:val="fr-FR"/>
        </w:rPr>
        <w:t xml:space="preserve">. Ils traversent beaucoup de difficultés pour </w:t>
      </w:r>
      <w:r w:rsidR="00673350" w:rsidRPr="00FE5DA5">
        <w:rPr>
          <w:sz w:val="28"/>
          <w:szCs w:val="28"/>
          <w:u w:val="single"/>
          <w:lang w:val="fr-FR"/>
        </w:rPr>
        <w:t>résoudre</w:t>
      </w:r>
      <w:r w:rsidR="00673350" w:rsidRPr="0054087F">
        <w:rPr>
          <w:sz w:val="28"/>
          <w:szCs w:val="28"/>
          <w:lang w:val="fr-FR"/>
        </w:rPr>
        <w:t xml:space="preserve"> </w:t>
      </w:r>
      <w:r w:rsidR="00AE5F89">
        <w:rPr>
          <w:sz w:val="28"/>
          <w:szCs w:val="28"/>
          <w:lang w:val="fr-FR"/>
        </w:rPr>
        <w:t>des</w:t>
      </w:r>
      <w:r w:rsidR="00673350" w:rsidRPr="0054087F">
        <w:rPr>
          <w:sz w:val="28"/>
          <w:szCs w:val="28"/>
          <w:lang w:val="fr-FR"/>
        </w:rPr>
        <w:t xml:space="preserve"> problèmes et mystères. </w:t>
      </w:r>
      <w:r w:rsidR="00A31BD5" w:rsidRPr="0054087F">
        <w:rPr>
          <w:sz w:val="28"/>
          <w:szCs w:val="28"/>
          <w:lang w:val="fr-FR"/>
        </w:rPr>
        <w:t xml:space="preserve">L’action </w:t>
      </w:r>
      <w:r w:rsidR="00A31BD5" w:rsidRPr="00AE5F89">
        <w:rPr>
          <w:sz w:val="28"/>
          <w:szCs w:val="28"/>
          <w:u w:val="single"/>
          <w:lang w:val="fr-FR"/>
        </w:rPr>
        <w:t>se passe</w:t>
      </w:r>
      <w:r w:rsidR="00A31BD5" w:rsidRPr="0054087F">
        <w:rPr>
          <w:sz w:val="28"/>
          <w:szCs w:val="28"/>
          <w:lang w:val="fr-FR"/>
        </w:rPr>
        <w:t xml:space="preserve"> </w:t>
      </w:r>
      <w:r w:rsidR="00A31BD5" w:rsidRPr="00AE5F89">
        <w:rPr>
          <w:sz w:val="28"/>
          <w:szCs w:val="28"/>
          <w:u w:val="single"/>
          <w:lang w:val="fr-FR"/>
        </w:rPr>
        <w:t>partout</w:t>
      </w:r>
      <w:r w:rsidR="00A31BD5" w:rsidRPr="0054087F">
        <w:rPr>
          <w:sz w:val="28"/>
          <w:szCs w:val="28"/>
          <w:lang w:val="fr-FR"/>
        </w:rPr>
        <w:t xml:space="preserve"> dans </w:t>
      </w:r>
      <w:r w:rsidR="00A31BD5" w:rsidRPr="00AE5F89">
        <w:rPr>
          <w:sz w:val="28"/>
          <w:szCs w:val="28"/>
          <w:u w:val="single"/>
          <w:lang w:val="fr-FR"/>
        </w:rPr>
        <w:t>le monde</w:t>
      </w:r>
      <w:r w:rsidR="00A31BD5" w:rsidRPr="0054087F">
        <w:rPr>
          <w:sz w:val="28"/>
          <w:szCs w:val="28"/>
          <w:lang w:val="fr-FR"/>
        </w:rPr>
        <w:t xml:space="preserve">. </w:t>
      </w:r>
      <w:r w:rsidR="00673350" w:rsidRPr="0054087F">
        <w:rPr>
          <w:sz w:val="28"/>
          <w:szCs w:val="28"/>
          <w:lang w:val="fr-FR"/>
        </w:rPr>
        <w:t>D’</w:t>
      </w:r>
      <w:r w:rsidR="00673350" w:rsidRPr="00AE5F89">
        <w:rPr>
          <w:sz w:val="28"/>
          <w:szCs w:val="28"/>
          <w:u w:val="single"/>
          <w:lang w:val="fr-FR"/>
        </w:rPr>
        <w:t>autres</w:t>
      </w:r>
      <w:r w:rsidR="00673350" w:rsidRPr="0054087F">
        <w:rPr>
          <w:sz w:val="28"/>
          <w:szCs w:val="28"/>
          <w:lang w:val="fr-FR"/>
        </w:rPr>
        <w:t xml:space="preserve"> personnages importants sont : le capitaine Haddock qui </w:t>
      </w:r>
      <w:r w:rsidR="00673350" w:rsidRPr="00AE5F89">
        <w:rPr>
          <w:sz w:val="28"/>
          <w:szCs w:val="28"/>
          <w:u w:val="single"/>
          <w:lang w:val="fr-FR"/>
        </w:rPr>
        <w:t>devient</w:t>
      </w:r>
      <w:r w:rsidR="00673350" w:rsidRPr="0054087F">
        <w:rPr>
          <w:sz w:val="28"/>
          <w:szCs w:val="28"/>
          <w:lang w:val="fr-FR"/>
        </w:rPr>
        <w:t xml:space="preserve"> </w:t>
      </w:r>
      <w:r w:rsidR="00BA19A6" w:rsidRPr="0054087F">
        <w:rPr>
          <w:sz w:val="28"/>
          <w:szCs w:val="28"/>
          <w:lang w:val="fr-FR"/>
        </w:rPr>
        <w:t>l’</w:t>
      </w:r>
      <w:r w:rsidR="00673350" w:rsidRPr="0054087F">
        <w:rPr>
          <w:sz w:val="28"/>
          <w:szCs w:val="28"/>
          <w:lang w:val="fr-FR"/>
        </w:rPr>
        <w:t>inséparable compagnon de Tintin, les ridicules détectives Dupond et Dupont et le professeur Tournesol.</w:t>
      </w:r>
    </w:p>
    <w:p w:rsidR="00673350" w:rsidRPr="0054087F" w:rsidRDefault="00673350">
      <w:pPr>
        <w:rPr>
          <w:sz w:val="28"/>
          <w:szCs w:val="28"/>
          <w:lang w:val="fr-FR"/>
        </w:rPr>
      </w:pPr>
      <w:r w:rsidRPr="0054087F">
        <w:rPr>
          <w:sz w:val="28"/>
          <w:szCs w:val="28"/>
          <w:lang w:val="fr-FR"/>
        </w:rPr>
        <w:t xml:space="preserve">Hergé </w:t>
      </w:r>
      <w:r w:rsidRPr="00AE5F89">
        <w:rPr>
          <w:sz w:val="28"/>
          <w:szCs w:val="28"/>
          <w:u w:val="single"/>
          <w:lang w:val="fr-FR"/>
        </w:rPr>
        <w:t>dit</w:t>
      </w:r>
      <w:r w:rsidRPr="0054087F">
        <w:rPr>
          <w:sz w:val="28"/>
          <w:szCs w:val="28"/>
          <w:lang w:val="fr-FR"/>
        </w:rPr>
        <w:t xml:space="preserve"> qu’</w:t>
      </w:r>
      <w:r w:rsidRPr="00AE5F89">
        <w:rPr>
          <w:sz w:val="28"/>
          <w:szCs w:val="28"/>
          <w:u w:val="single"/>
          <w:lang w:val="fr-FR"/>
        </w:rPr>
        <w:t>un peu</w:t>
      </w:r>
      <w:r w:rsidRPr="0054087F">
        <w:rPr>
          <w:sz w:val="28"/>
          <w:szCs w:val="28"/>
          <w:lang w:val="fr-FR"/>
        </w:rPr>
        <w:t xml:space="preserve"> de </w:t>
      </w:r>
      <w:r w:rsidRPr="00AE5F89">
        <w:rPr>
          <w:sz w:val="28"/>
          <w:szCs w:val="28"/>
          <w:u w:val="single"/>
          <w:lang w:val="fr-FR"/>
        </w:rPr>
        <w:t>lui-même</w:t>
      </w:r>
      <w:r w:rsidRPr="0054087F">
        <w:rPr>
          <w:sz w:val="28"/>
          <w:szCs w:val="28"/>
          <w:lang w:val="fr-FR"/>
        </w:rPr>
        <w:t xml:space="preserve"> est présent dans Tintin mais aussi dans par exemple  Haddock ! Le style du dessin est </w:t>
      </w:r>
      <w:r w:rsidRPr="00AE5F89">
        <w:rPr>
          <w:sz w:val="28"/>
          <w:szCs w:val="28"/>
          <w:u w:val="single"/>
          <w:lang w:val="fr-FR"/>
        </w:rPr>
        <w:t>un mélange</w:t>
      </w:r>
      <w:r w:rsidRPr="0054087F">
        <w:rPr>
          <w:sz w:val="28"/>
          <w:szCs w:val="28"/>
          <w:lang w:val="fr-FR"/>
        </w:rPr>
        <w:t xml:space="preserve"> de personnages avec des proportions ex</w:t>
      </w:r>
      <w:r w:rsidR="00DB20E5" w:rsidRPr="0054087F">
        <w:rPr>
          <w:sz w:val="28"/>
          <w:szCs w:val="28"/>
          <w:lang w:val="fr-FR"/>
        </w:rPr>
        <w:t xml:space="preserve">agérées et des </w:t>
      </w:r>
      <w:r w:rsidR="00DB20E5" w:rsidRPr="00AE5F89">
        <w:rPr>
          <w:sz w:val="28"/>
          <w:szCs w:val="28"/>
          <w:u w:val="single"/>
          <w:lang w:val="fr-FR"/>
        </w:rPr>
        <w:t>décors</w:t>
      </w:r>
      <w:r w:rsidR="00DB20E5" w:rsidRPr="0054087F">
        <w:rPr>
          <w:sz w:val="28"/>
          <w:szCs w:val="28"/>
          <w:lang w:val="fr-FR"/>
        </w:rPr>
        <w:t xml:space="preserve"> réalistes qui </w:t>
      </w:r>
      <w:r w:rsidR="00DB20E5" w:rsidRPr="00AE5F89">
        <w:rPr>
          <w:sz w:val="28"/>
          <w:szCs w:val="28"/>
          <w:u w:val="single"/>
          <w:lang w:val="fr-FR"/>
        </w:rPr>
        <w:t>décrivent</w:t>
      </w:r>
      <w:r w:rsidR="00DB20E5" w:rsidRPr="0054087F">
        <w:rPr>
          <w:sz w:val="28"/>
          <w:szCs w:val="28"/>
          <w:lang w:val="fr-FR"/>
        </w:rPr>
        <w:t xml:space="preserve"> très bien </w:t>
      </w:r>
      <w:r w:rsidR="00DB20E5" w:rsidRPr="00AE5F89">
        <w:rPr>
          <w:sz w:val="28"/>
          <w:szCs w:val="28"/>
          <w:u w:val="single"/>
          <w:lang w:val="fr-FR"/>
        </w:rPr>
        <w:t>les lieux</w:t>
      </w:r>
      <w:r w:rsidR="00DB20E5" w:rsidRPr="0054087F">
        <w:rPr>
          <w:sz w:val="28"/>
          <w:szCs w:val="28"/>
          <w:lang w:val="fr-FR"/>
        </w:rPr>
        <w:t xml:space="preserve"> des aventures.</w:t>
      </w:r>
      <w:r w:rsidR="001036AC" w:rsidRPr="0054087F">
        <w:rPr>
          <w:sz w:val="28"/>
          <w:szCs w:val="28"/>
          <w:lang w:val="fr-FR"/>
        </w:rPr>
        <w:t xml:space="preserve"> </w:t>
      </w:r>
      <w:r w:rsidR="001036AC" w:rsidRPr="00AE5F89">
        <w:rPr>
          <w:sz w:val="28"/>
          <w:szCs w:val="28"/>
          <w:u w:val="single"/>
          <w:lang w:val="fr-FR"/>
        </w:rPr>
        <w:t>Les sujets</w:t>
      </w:r>
      <w:r w:rsidR="001036AC" w:rsidRPr="0054087F">
        <w:rPr>
          <w:sz w:val="28"/>
          <w:szCs w:val="28"/>
          <w:lang w:val="fr-FR"/>
        </w:rPr>
        <w:t xml:space="preserve"> des histoires correspondent très </w:t>
      </w:r>
      <w:r w:rsidR="001036AC" w:rsidRPr="00AE5F89">
        <w:rPr>
          <w:sz w:val="28"/>
          <w:szCs w:val="28"/>
          <w:u w:val="single"/>
          <w:lang w:val="fr-FR"/>
        </w:rPr>
        <w:t>souvent</w:t>
      </w:r>
      <w:r w:rsidR="001036AC" w:rsidRPr="0054087F">
        <w:rPr>
          <w:sz w:val="28"/>
          <w:szCs w:val="28"/>
          <w:lang w:val="fr-FR"/>
        </w:rPr>
        <w:t xml:space="preserve"> avec des thèmes actuels de la société réelle.</w:t>
      </w:r>
    </w:p>
    <w:p w:rsidR="00DB20E5" w:rsidRDefault="00DB20E5">
      <w:pPr>
        <w:rPr>
          <w:b/>
          <w:sz w:val="28"/>
          <w:szCs w:val="28"/>
          <w:lang w:val="fr-FR"/>
        </w:rPr>
      </w:pPr>
      <w:r w:rsidRPr="0054087F">
        <w:rPr>
          <w:sz w:val="28"/>
          <w:szCs w:val="28"/>
          <w:lang w:val="fr-FR"/>
        </w:rPr>
        <w:t xml:space="preserve">Les aventures de Tintin sont un énorme succès mais causent aussi des problèmes. Après la Deuxième </w:t>
      </w:r>
      <w:r w:rsidRPr="00AE5F89">
        <w:rPr>
          <w:sz w:val="28"/>
          <w:szCs w:val="28"/>
          <w:u w:val="single"/>
          <w:lang w:val="fr-FR"/>
        </w:rPr>
        <w:t>Guerre</w:t>
      </w:r>
      <w:r w:rsidRPr="0054087F">
        <w:rPr>
          <w:sz w:val="28"/>
          <w:szCs w:val="28"/>
          <w:lang w:val="fr-FR"/>
        </w:rPr>
        <w:t xml:space="preserve"> mondiale, on accuse Hergé de travailler et de sympathiser avec l’occupant </w:t>
      </w:r>
      <w:r w:rsidRPr="00AE5F89">
        <w:rPr>
          <w:sz w:val="28"/>
          <w:szCs w:val="28"/>
          <w:u w:val="single"/>
          <w:lang w:val="fr-FR"/>
        </w:rPr>
        <w:t>allemand</w:t>
      </w:r>
      <w:r w:rsidRPr="0054087F">
        <w:rPr>
          <w:sz w:val="28"/>
          <w:szCs w:val="28"/>
          <w:lang w:val="fr-FR"/>
        </w:rPr>
        <w:t xml:space="preserve"> parce que Tintin </w:t>
      </w:r>
      <w:r w:rsidRPr="00AE5F89">
        <w:rPr>
          <w:sz w:val="28"/>
          <w:szCs w:val="28"/>
          <w:u w:val="single"/>
          <w:lang w:val="fr-FR"/>
        </w:rPr>
        <w:t>est publié</w:t>
      </w:r>
      <w:r w:rsidRPr="0054087F">
        <w:rPr>
          <w:sz w:val="28"/>
          <w:szCs w:val="28"/>
          <w:lang w:val="fr-FR"/>
        </w:rPr>
        <w:t xml:space="preserve"> par </w:t>
      </w:r>
      <w:r w:rsidRPr="00AE5F89">
        <w:rPr>
          <w:sz w:val="28"/>
          <w:szCs w:val="28"/>
          <w:u w:val="single"/>
          <w:lang w:val="fr-FR"/>
        </w:rPr>
        <w:t>un journal</w:t>
      </w:r>
      <w:r w:rsidRPr="0054087F">
        <w:rPr>
          <w:sz w:val="28"/>
          <w:szCs w:val="28"/>
          <w:lang w:val="fr-FR"/>
        </w:rPr>
        <w:t xml:space="preserve"> qui </w:t>
      </w:r>
      <w:r w:rsidRPr="00AE5F89">
        <w:rPr>
          <w:sz w:val="28"/>
          <w:szCs w:val="28"/>
          <w:u w:val="single"/>
          <w:lang w:val="fr-FR"/>
        </w:rPr>
        <w:t>collabore</w:t>
      </w:r>
      <w:r w:rsidRPr="0054087F">
        <w:rPr>
          <w:sz w:val="28"/>
          <w:szCs w:val="28"/>
          <w:lang w:val="fr-FR"/>
        </w:rPr>
        <w:t xml:space="preserve"> avec les Allemands. </w:t>
      </w:r>
      <w:r w:rsidRPr="00AE5F89">
        <w:rPr>
          <w:sz w:val="28"/>
          <w:szCs w:val="28"/>
          <w:u w:val="single"/>
          <w:lang w:val="fr-FR"/>
        </w:rPr>
        <w:t>Plus tard</w:t>
      </w:r>
      <w:r w:rsidRPr="0054087F">
        <w:rPr>
          <w:sz w:val="28"/>
          <w:szCs w:val="28"/>
          <w:lang w:val="fr-FR"/>
        </w:rPr>
        <w:t xml:space="preserve"> on accuse Hergé de racisme à cause de la description des noirs dans l’album « Tintin au Congo ». </w:t>
      </w:r>
      <w:r w:rsidR="00BA19A6" w:rsidRPr="0054087F">
        <w:rPr>
          <w:sz w:val="28"/>
          <w:szCs w:val="28"/>
          <w:lang w:val="fr-FR"/>
        </w:rPr>
        <w:t xml:space="preserve">Il n’est pas </w:t>
      </w:r>
      <w:r w:rsidR="00BA19A6" w:rsidRPr="00AE5F89">
        <w:rPr>
          <w:sz w:val="28"/>
          <w:szCs w:val="28"/>
          <w:u w:val="single"/>
          <w:lang w:val="fr-FR"/>
        </w:rPr>
        <w:t>jugé</w:t>
      </w:r>
      <w:r w:rsidR="00BA19A6" w:rsidRPr="0054087F">
        <w:rPr>
          <w:sz w:val="28"/>
          <w:szCs w:val="28"/>
          <w:lang w:val="fr-FR"/>
        </w:rPr>
        <w:t xml:space="preserve"> </w:t>
      </w:r>
      <w:r w:rsidR="00BA19A6" w:rsidRPr="00AE5F89">
        <w:rPr>
          <w:sz w:val="28"/>
          <w:szCs w:val="28"/>
          <w:u w:val="single"/>
          <w:lang w:val="fr-FR"/>
        </w:rPr>
        <w:t>coupable</w:t>
      </w:r>
      <w:r w:rsidR="00BA19A6" w:rsidRPr="0054087F">
        <w:rPr>
          <w:sz w:val="28"/>
          <w:szCs w:val="28"/>
          <w:lang w:val="fr-FR"/>
        </w:rPr>
        <w:t xml:space="preserve"> de ces accusations.</w:t>
      </w:r>
    </w:p>
    <w:p w:rsidR="00BA19A6" w:rsidRPr="0054087F" w:rsidRDefault="00BA19A6">
      <w:pPr>
        <w:rPr>
          <w:b/>
          <w:sz w:val="24"/>
          <w:szCs w:val="24"/>
          <w:u w:val="single"/>
          <w:lang w:val="fr-FR"/>
        </w:rPr>
      </w:pPr>
      <w:r w:rsidRPr="0054087F">
        <w:rPr>
          <w:b/>
          <w:sz w:val="24"/>
          <w:szCs w:val="24"/>
          <w:u w:val="single"/>
          <w:lang w:val="fr-FR"/>
        </w:rPr>
        <w:t>Gloser :</w:t>
      </w:r>
    </w:p>
    <w:p w:rsidR="00BA19A6" w:rsidRPr="0054087F" w:rsidRDefault="00BA19A6">
      <w:pPr>
        <w:rPr>
          <w:b/>
          <w:sz w:val="24"/>
          <w:szCs w:val="24"/>
          <w:lang w:val="fr-FR"/>
        </w:rPr>
      </w:pPr>
      <w:r w:rsidRPr="0054087F">
        <w:rPr>
          <w:b/>
          <w:sz w:val="24"/>
          <w:szCs w:val="24"/>
          <w:lang w:val="fr-FR"/>
        </w:rPr>
        <w:t>Bande dessinée, f. : tegneseri</w:t>
      </w:r>
      <w:r w:rsidR="00FE5DA5">
        <w:rPr>
          <w:b/>
          <w:sz w:val="24"/>
          <w:szCs w:val="24"/>
          <w:lang w:val="fr-FR"/>
        </w:rPr>
        <w:t>e</w:t>
      </w:r>
      <w:r w:rsidR="00FE5DA5">
        <w:rPr>
          <w:b/>
          <w:sz w:val="24"/>
          <w:szCs w:val="24"/>
          <w:lang w:val="fr-FR"/>
        </w:rPr>
        <w:tab/>
        <w:t>écrit (écrire) : her « skriver</w:t>
      </w:r>
      <w:r w:rsidRPr="0054087F">
        <w:rPr>
          <w:b/>
          <w:sz w:val="24"/>
          <w:szCs w:val="24"/>
          <w:lang w:val="fr-FR"/>
        </w:rPr>
        <w:t> »</w:t>
      </w:r>
      <w:r w:rsidRPr="0054087F">
        <w:rPr>
          <w:b/>
          <w:sz w:val="24"/>
          <w:szCs w:val="24"/>
          <w:lang w:val="fr-FR"/>
        </w:rPr>
        <w:tab/>
        <w:t>jeune: ung</w:t>
      </w:r>
    </w:p>
    <w:p w:rsidR="00BA19A6" w:rsidRPr="0054087F" w:rsidRDefault="00BA19A6">
      <w:pPr>
        <w:rPr>
          <w:b/>
          <w:sz w:val="24"/>
          <w:szCs w:val="24"/>
          <w:lang w:val="fr-FR"/>
        </w:rPr>
      </w:pPr>
      <w:r w:rsidRPr="0054087F">
        <w:rPr>
          <w:b/>
          <w:sz w:val="24"/>
          <w:szCs w:val="24"/>
          <w:lang w:val="fr-FR"/>
        </w:rPr>
        <w:t>Chien, m.: hund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  <w:t>résoudre: løse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  <w:t>se passe: foregår</w:t>
      </w:r>
    </w:p>
    <w:p w:rsidR="00BA19A6" w:rsidRPr="0054087F" w:rsidRDefault="00BA19A6">
      <w:pPr>
        <w:rPr>
          <w:b/>
          <w:sz w:val="24"/>
          <w:szCs w:val="24"/>
          <w:lang w:val="fr-FR"/>
        </w:rPr>
      </w:pPr>
      <w:r w:rsidRPr="0054087F">
        <w:rPr>
          <w:b/>
          <w:sz w:val="24"/>
          <w:szCs w:val="24"/>
          <w:lang w:val="fr-FR"/>
        </w:rPr>
        <w:t>Partout: overalt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  <w:t>monde, m.: verden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  <w:t>autres: andre</w:t>
      </w:r>
    </w:p>
    <w:p w:rsidR="00BA19A6" w:rsidRPr="0054087F" w:rsidRDefault="00BA19A6">
      <w:pPr>
        <w:rPr>
          <w:b/>
          <w:sz w:val="24"/>
          <w:szCs w:val="24"/>
          <w:lang w:val="fr-FR"/>
        </w:rPr>
      </w:pPr>
      <w:r w:rsidRPr="0054087F">
        <w:rPr>
          <w:b/>
          <w:sz w:val="24"/>
          <w:szCs w:val="24"/>
          <w:lang w:val="fr-FR"/>
        </w:rPr>
        <w:t>Devient (devenir): bliver</w:t>
      </w:r>
      <w:r w:rsidRPr="0054087F">
        <w:rPr>
          <w:b/>
          <w:sz w:val="24"/>
          <w:szCs w:val="24"/>
          <w:lang w:val="fr-FR"/>
        </w:rPr>
        <w:tab/>
      </w:r>
      <w:r w:rsid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>dit (dire): siger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  <w:t>peu : lidt</w:t>
      </w:r>
    </w:p>
    <w:p w:rsidR="00BA19A6" w:rsidRPr="0054087F" w:rsidRDefault="00BA19A6">
      <w:pPr>
        <w:rPr>
          <w:b/>
          <w:sz w:val="24"/>
          <w:szCs w:val="24"/>
        </w:rPr>
      </w:pPr>
      <w:r w:rsidRPr="0054087F">
        <w:rPr>
          <w:b/>
          <w:sz w:val="24"/>
          <w:szCs w:val="24"/>
        </w:rPr>
        <w:t>Lui-</w:t>
      </w:r>
      <w:proofErr w:type="spellStart"/>
      <w:proofErr w:type="gramStart"/>
      <w:r w:rsidRPr="0054087F">
        <w:rPr>
          <w:b/>
          <w:sz w:val="24"/>
          <w:szCs w:val="24"/>
        </w:rPr>
        <w:t>même</w:t>
      </w:r>
      <w:proofErr w:type="spellEnd"/>
      <w:r w:rsidRPr="0054087F">
        <w:rPr>
          <w:b/>
          <w:sz w:val="24"/>
          <w:szCs w:val="24"/>
        </w:rPr>
        <w:t> :</w:t>
      </w:r>
      <w:proofErr w:type="gramEnd"/>
      <w:r w:rsidRPr="0054087F">
        <w:rPr>
          <w:b/>
          <w:sz w:val="24"/>
          <w:szCs w:val="24"/>
        </w:rPr>
        <w:t xml:space="preserve"> ham selv</w:t>
      </w:r>
      <w:r w:rsidRP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ab/>
      </w:r>
      <w:proofErr w:type="spellStart"/>
      <w:r w:rsidRPr="0054087F">
        <w:rPr>
          <w:b/>
          <w:sz w:val="24"/>
          <w:szCs w:val="24"/>
        </w:rPr>
        <w:t>mélange</w:t>
      </w:r>
      <w:proofErr w:type="spellEnd"/>
      <w:r w:rsidRPr="0054087F">
        <w:rPr>
          <w:b/>
          <w:sz w:val="24"/>
          <w:szCs w:val="24"/>
        </w:rPr>
        <w:t>, m. : blanding</w:t>
      </w:r>
      <w:r w:rsidRPr="0054087F">
        <w:rPr>
          <w:b/>
          <w:sz w:val="24"/>
          <w:szCs w:val="24"/>
        </w:rPr>
        <w:tab/>
      </w:r>
      <w:r w:rsidR="0054087F">
        <w:rPr>
          <w:b/>
          <w:sz w:val="24"/>
          <w:szCs w:val="24"/>
        </w:rPr>
        <w:tab/>
      </w:r>
      <w:proofErr w:type="spellStart"/>
      <w:r w:rsidRPr="0054087F">
        <w:rPr>
          <w:b/>
          <w:sz w:val="24"/>
          <w:szCs w:val="24"/>
        </w:rPr>
        <w:t>décors</w:t>
      </w:r>
      <w:proofErr w:type="spellEnd"/>
      <w:r w:rsidRPr="0054087F">
        <w:rPr>
          <w:b/>
          <w:sz w:val="24"/>
          <w:szCs w:val="24"/>
        </w:rPr>
        <w:t>: omgivelser</w:t>
      </w:r>
    </w:p>
    <w:p w:rsidR="0054087F" w:rsidRPr="0054087F" w:rsidRDefault="001036AC">
      <w:pPr>
        <w:rPr>
          <w:b/>
          <w:sz w:val="24"/>
          <w:szCs w:val="24"/>
          <w:lang w:val="fr-FR"/>
        </w:rPr>
      </w:pPr>
      <w:r w:rsidRPr="0054087F">
        <w:rPr>
          <w:b/>
          <w:sz w:val="24"/>
          <w:szCs w:val="24"/>
          <w:lang w:val="fr-FR"/>
        </w:rPr>
        <w:t>Décrivent (décrire): beskriver</w:t>
      </w:r>
      <w:r w:rsidRPr="0054087F">
        <w:rPr>
          <w:b/>
          <w:sz w:val="24"/>
          <w:szCs w:val="24"/>
          <w:lang w:val="fr-FR"/>
        </w:rPr>
        <w:tab/>
        <w:t>lieux, m.pl.: steder</w:t>
      </w:r>
      <w:r w:rsidRPr="0054087F">
        <w:rPr>
          <w:b/>
          <w:sz w:val="24"/>
          <w:szCs w:val="24"/>
          <w:lang w:val="fr-FR"/>
        </w:rPr>
        <w:tab/>
      </w:r>
      <w:r w:rsidRPr="0054087F">
        <w:rPr>
          <w:b/>
          <w:sz w:val="24"/>
          <w:szCs w:val="24"/>
          <w:lang w:val="fr-FR"/>
        </w:rPr>
        <w:tab/>
      </w:r>
      <w:r w:rsidR="0054087F" w:rsidRPr="0054087F">
        <w:rPr>
          <w:b/>
          <w:sz w:val="24"/>
          <w:szCs w:val="24"/>
          <w:lang w:val="fr-FR"/>
        </w:rPr>
        <w:t>sujet, m.: emne</w:t>
      </w:r>
    </w:p>
    <w:p w:rsidR="0054087F" w:rsidRPr="0054087F" w:rsidRDefault="0054087F">
      <w:pPr>
        <w:rPr>
          <w:b/>
          <w:sz w:val="24"/>
          <w:szCs w:val="24"/>
        </w:rPr>
      </w:pPr>
      <w:proofErr w:type="spellStart"/>
      <w:proofErr w:type="gramStart"/>
      <w:r w:rsidRPr="0054087F">
        <w:rPr>
          <w:b/>
          <w:sz w:val="24"/>
          <w:szCs w:val="24"/>
        </w:rPr>
        <w:t>Souvent</w:t>
      </w:r>
      <w:proofErr w:type="spellEnd"/>
      <w:r w:rsidRPr="0054087F">
        <w:rPr>
          <w:b/>
          <w:sz w:val="24"/>
          <w:szCs w:val="24"/>
        </w:rPr>
        <w:t> :</w:t>
      </w:r>
      <w:proofErr w:type="gramEnd"/>
      <w:r w:rsidRPr="0054087F">
        <w:rPr>
          <w:b/>
          <w:sz w:val="24"/>
          <w:szCs w:val="24"/>
        </w:rPr>
        <w:t xml:space="preserve"> ofte</w:t>
      </w:r>
      <w:r w:rsidRP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ab/>
      </w:r>
      <w:r w:rsidR="001036AC" w:rsidRPr="0054087F">
        <w:rPr>
          <w:b/>
          <w:sz w:val="24"/>
          <w:szCs w:val="24"/>
        </w:rPr>
        <w:t>guerre, f. : krig</w:t>
      </w:r>
      <w:r w:rsidRP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ab/>
      </w:r>
      <w:proofErr w:type="spellStart"/>
      <w:r w:rsidR="001036AC" w:rsidRPr="0054087F">
        <w:rPr>
          <w:b/>
          <w:sz w:val="24"/>
          <w:szCs w:val="24"/>
        </w:rPr>
        <w:t>Allemand</w:t>
      </w:r>
      <w:proofErr w:type="spellEnd"/>
      <w:r w:rsidR="001036AC" w:rsidRPr="0054087F">
        <w:rPr>
          <w:b/>
          <w:sz w:val="24"/>
          <w:szCs w:val="24"/>
        </w:rPr>
        <w:t> : tysk</w:t>
      </w:r>
    </w:p>
    <w:p w:rsidR="0054087F" w:rsidRPr="0054087F" w:rsidRDefault="001036AC">
      <w:pPr>
        <w:rPr>
          <w:b/>
          <w:sz w:val="24"/>
          <w:szCs w:val="24"/>
        </w:rPr>
      </w:pPr>
      <w:proofErr w:type="spellStart"/>
      <w:r w:rsidRPr="0054087F">
        <w:rPr>
          <w:b/>
          <w:sz w:val="24"/>
          <w:szCs w:val="24"/>
        </w:rPr>
        <w:t>est</w:t>
      </w:r>
      <w:proofErr w:type="spellEnd"/>
      <w:r w:rsidRPr="0054087F">
        <w:rPr>
          <w:b/>
          <w:sz w:val="24"/>
          <w:szCs w:val="24"/>
        </w:rPr>
        <w:t xml:space="preserve"> </w:t>
      </w:r>
      <w:proofErr w:type="spellStart"/>
      <w:proofErr w:type="gramStart"/>
      <w:r w:rsidRPr="0054087F">
        <w:rPr>
          <w:b/>
          <w:sz w:val="24"/>
          <w:szCs w:val="24"/>
        </w:rPr>
        <w:t>publié</w:t>
      </w:r>
      <w:proofErr w:type="spellEnd"/>
      <w:r w:rsidRPr="0054087F">
        <w:rPr>
          <w:b/>
          <w:sz w:val="24"/>
          <w:szCs w:val="24"/>
        </w:rPr>
        <w:t> :</w:t>
      </w:r>
      <w:proofErr w:type="gramEnd"/>
      <w:r w:rsidRPr="0054087F">
        <w:rPr>
          <w:b/>
          <w:sz w:val="24"/>
          <w:szCs w:val="24"/>
        </w:rPr>
        <w:t xml:space="preserve"> bliver udgivet</w:t>
      </w:r>
      <w:r w:rsidRPr="0054087F">
        <w:rPr>
          <w:b/>
          <w:sz w:val="24"/>
          <w:szCs w:val="24"/>
        </w:rPr>
        <w:tab/>
      </w:r>
      <w:r w:rsid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>journal, m. : avis</w:t>
      </w:r>
      <w:r w:rsidR="0054087F" w:rsidRPr="0054087F">
        <w:rPr>
          <w:b/>
          <w:sz w:val="24"/>
          <w:szCs w:val="24"/>
        </w:rPr>
        <w:tab/>
      </w:r>
      <w:r w:rsidR="0054087F" w:rsidRPr="0054087F">
        <w:rPr>
          <w:b/>
          <w:sz w:val="24"/>
          <w:szCs w:val="24"/>
        </w:rPr>
        <w:tab/>
      </w:r>
      <w:proofErr w:type="spellStart"/>
      <w:r w:rsidR="0054087F">
        <w:rPr>
          <w:b/>
          <w:sz w:val="24"/>
          <w:szCs w:val="24"/>
        </w:rPr>
        <w:t>coupable</w:t>
      </w:r>
      <w:proofErr w:type="spellEnd"/>
      <w:r w:rsidR="0054087F">
        <w:rPr>
          <w:b/>
          <w:sz w:val="24"/>
          <w:szCs w:val="24"/>
        </w:rPr>
        <w:t>: skyldig</w:t>
      </w:r>
    </w:p>
    <w:p w:rsidR="00A31BD5" w:rsidRDefault="001036AC">
      <w:pPr>
        <w:rPr>
          <w:b/>
          <w:sz w:val="24"/>
          <w:szCs w:val="24"/>
        </w:rPr>
      </w:pPr>
      <w:proofErr w:type="spellStart"/>
      <w:r w:rsidRPr="0054087F">
        <w:rPr>
          <w:b/>
          <w:sz w:val="24"/>
          <w:szCs w:val="24"/>
        </w:rPr>
        <w:t>Collabore</w:t>
      </w:r>
      <w:proofErr w:type="spellEnd"/>
      <w:r w:rsidRPr="0054087F">
        <w:rPr>
          <w:b/>
          <w:sz w:val="24"/>
          <w:szCs w:val="24"/>
        </w:rPr>
        <w:t>: samarbejder</w:t>
      </w:r>
      <w:r w:rsidRPr="0054087F">
        <w:rPr>
          <w:b/>
          <w:sz w:val="24"/>
          <w:szCs w:val="24"/>
        </w:rPr>
        <w:tab/>
      </w:r>
      <w:r w:rsid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 xml:space="preserve">plus </w:t>
      </w:r>
      <w:proofErr w:type="spellStart"/>
      <w:r w:rsidRPr="0054087F">
        <w:rPr>
          <w:b/>
          <w:sz w:val="24"/>
          <w:szCs w:val="24"/>
        </w:rPr>
        <w:t>tard</w:t>
      </w:r>
      <w:proofErr w:type="spellEnd"/>
      <w:r w:rsidRPr="0054087F">
        <w:rPr>
          <w:b/>
          <w:sz w:val="24"/>
          <w:szCs w:val="24"/>
        </w:rPr>
        <w:t>: senere</w:t>
      </w:r>
      <w:r w:rsidRPr="0054087F">
        <w:rPr>
          <w:b/>
          <w:sz w:val="24"/>
          <w:szCs w:val="24"/>
        </w:rPr>
        <w:tab/>
      </w:r>
      <w:r w:rsidRPr="0054087F">
        <w:rPr>
          <w:b/>
          <w:sz w:val="24"/>
          <w:szCs w:val="24"/>
        </w:rPr>
        <w:tab/>
      </w:r>
      <w:proofErr w:type="spellStart"/>
      <w:r w:rsidRPr="0054087F">
        <w:rPr>
          <w:b/>
          <w:sz w:val="24"/>
          <w:szCs w:val="24"/>
        </w:rPr>
        <w:t>jugé</w:t>
      </w:r>
      <w:proofErr w:type="spellEnd"/>
      <w:r w:rsidRPr="0054087F">
        <w:rPr>
          <w:b/>
          <w:sz w:val="24"/>
          <w:szCs w:val="24"/>
        </w:rPr>
        <w:t>: dømt</w:t>
      </w:r>
    </w:p>
    <w:p w:rsidR="00ED381A" w:rsidRDefault="00ED381A">
      <w:pPr>
        <w:rPr>
          <w:b/>
          <w:sz w:val="24"/>
          <w:szCs w:val="24"/>
        </w:rPr>
      </w:pPr>
    </w:p>
    <w:p w:rsidR="00ED381A" w:rsidRDefault="00ED381A">
      <w:pPr>
        <w:rPr>
          <w:b/>
          <w:sz w:val="24"/>
          <w:szCs w:val="24"/>
        </w:rPr>
      </w:pPr>
    </w:p>
    <w:p w:rsidR="00ED381A" w:rsidRDefault="00ED381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Les </w:t>
      </w:r>
      <w:proofErr w:type="spellStart"/>
      <w:r>
        <w:rPr>
          <w:b/>
          <w:sz w:val="26"/>
          <w:szCs w:val="26"/>
        </w:rPr>
        <w:t>questions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pour</w:t>
      </w:r>
      <w:proofErr w:type="spellEnd"/>
      <w:r>
        <w:rPr>
          <w:b/>
          <w:sz w:val="26"/>
          <w:szCs w:val="26"/>
        </w:rPr>
        <w:t xml:space="preserve"> le </w:t>
      </w:r>
      <w:proofErr w:type="spellStart"/>
      <w:r>
        <w:rPr>
          <w:b/>
          <w:sz w:val="26"/>
          <w:szCs w:val="26"/>
        </w:rPr>
        <w:t>texte</w:t>
      </w:r>
      <w:proofErr w:type="spellEnd"/>
      <w:r>
        <w:rPr>
          <w:b/>
          <w:sz w:val="26"/>
          <w:szCs w:val="26"/>
        </w:rPr>
        <w:t>:</w:t>
      </w:r>
    </w:p>
    <w:p w:rsidR="00ED381A" w:rsidRPr="00ED381A" w:rsidRDefault="00ED381A">
      <w:pPr>
        <w:rPr>
          <w:sz w:val="26"/>
          <w:szCs w:val="26"/>
        </w:rPr>
      </w:pPr>
      <w:r>
        <w:rPr>
          <w:sz w:val="26"/>
          <w:szCs w:val="26"/>
        </w:rPr>
        <w:t>(svar med hele sætninger og ”pluk” så meget som muligt fra spørgsmålene og brug det i svaret)</w:t>
      </w:r>
    </w:p>
    <w:p w:rsidR="00ED381A" w:rsidRDefault="00ED381A">
      <w:pPr>
        <w:rPr>
          <w:b/>
          <w:sz w:val="26"/>
          <w:szCs w:val="26"/>
        </w:rPr>
      </w:pPr>
    </w:p>
    <w:p w:rsid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Comment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s’appelle</w:t>
      </w:r>
      <w:proofErr w:type="spellEnd"/>
      <w:r>
        <w:rPr>
          <w:b/>
          <w:sz w:val="26"/>
          <w:szCs w:val="26"/>
        </w:rPr>
        <w:t xml:space="preserve"> le </w:t>
      </w:r>
      <w:proofErr w:type="spellStart"/>
      <w:r>
        <w:rPr>
          <w:b/>
          <w:sz w:val="26"/>
          <w:szCs w:val="26"/>
        </w:rPr>
        <w:t>créateur</w:t>
      </w:r>
      <w:proofErr w:type="spellEnd"/>
      <w:r>
        <w:rPr>
          <w:b/>
          <w:sz w:val="26"/>
          <w:szCs w:val="26"/>
        </w:rPr>
        <w:t xml:space="preserve"> de Tintin?</w:t>
      </w: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Il y a </w:t>
      </w:r>
      <w:proofErr w:type="spellStart"/>
      <w:r>
        <w:rPr>
          <w:b/>
          <w:sz w:val="26"/>
          <w:szCs w:val="26"/>
        </w:rPr>
        <w:t>combien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d’albums</w:t>
      </w:r>
      <w:proofErr w:type="spellEnd"/>
      <w:r>
        <w:rPr>
          <w:b/>
          <w:sz w:val="26"/>
          <w:szCs w:val="26"/>
        </w:rPr>
        <w:t xml:space="preserve"> de Tintin?</w:t>
      </w: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La profession de Tintin </w:t>
      </w:r>
      <w:proofErr w:type="spellStart"/>
      <w:r>
        <w:rPr>
          <w:b/>
          <w:sz w:val="26"/>
          <w:szCs w:val="26"/>
        </w:rPr>
        <w:t>est</w:t>
      </w:r>
      <w:proofErr w:type="spellEnd"/>
      <w:r>
        <w:rPr>
          <w:b/>
          <w:sz w:val="26"/>
          <w:szCs w:val="26"/>
        </w:rPr>
        <w:t xml:space="preserve"> ”</w:t>
      </w:r>
      <w:proofErr w:type="spellStart"/>
      <w:r>
        <w:rPr>
          <w:b/>
          <w:sz w:val="26"/>
          <w:szCs w:val="26"/>
        </w:rPr>
        <w:t>professeur</w:t>
      </w:r>
      <w:proofErr w:type="spellEnd"/>
      <w:r>
        <w:rPr>
          <w:b/>
          <w:sz w:val="26"/>
          <w:szCs w:val="26"/>
        </w:rPr>
        <w:t>”?</w:t>
      </w: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Comment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s’appelle</w:t>
      </w:r>
      <w:proofErr w:type="spellEnd"/>
      <w:r>
        <w:rPr>
          <w:b/>
          <w:sz w:val="26"/>
          <w:szCs w:val="26"/>
        </w:rPr>
        <w:t xml:space="preserve"> le </w:t>
      </w:r>
      <w:proofErr w:type="spellStart"/>
      <w:r>
        <w:rPr>
          <w:b/>
          <w:sz w:val="26"/>
          <w:szCs w:val="26"/>
        </w:rPr>
        <w:t>chien</w:t>
      </w:r>
      <w:proofErr w:type="spellEnd"/>
      <w:r>
        <w:rPr>
          <w:b/>
          <w:sz w:val="26"/>
          <w:szCs w:val="26"/>
        </w:rPr>
        <w:t xml:space="preserve"> de Tintin?</w:t>
      </w:r>
    </w:p>
    <w:p w:rsidR="00ED381A" w:rsidRP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Qui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sont</w:t>
      </w:r>
      <w:proofErr w:type="spellEnd"/>
      <w:r>
        <w:rPr>
          <w:b/>
          <w:sz w:val="26"/>
          <w:szCs w:val="26"/>
        </w:rPr>
        <w:t xml:space="preserve"> les </w:t>
      </w:r>
      <w:proofErr w:type="spellStart"/>
      <w:r>
        <w:rPr>
          <w:b/>
          <w:sz w:val="26"/>
          <w:szCs w:val="26"/>
        </w:rPr>
        <w:t>autres</w:t>
      </w:r>
      <w:proofErr w:type="spellEnd"/>
      <w:r>
        <w:rPr>
          <w:b/>
          <w:sz w:val="26"/>
          <w:szCs w:val="26"/>
        </w:rPr>
        <w:t xml:space="preserve"> personnages </w:t>
      </w:r>
      <w:proofErr w:type="spellStart"/>
      <w:r>
        <w:rPr>
          <w:b/>
          <w:sz w:val="26"/>
          <w:szCs w:val="26"/>
        </w:rPr>
        <w:t>importants</w:t>
      </w:r>
      <w:proofErr w:type="spellEnd"/>
      <w:r>
        <w:rPr>
          <w:b/>
          <w:sz w:val="26"/>
          <w:szCs w:val="26"/>
        </w:rPr>
        <w:t xml:space="preserve"> dans </w:t>
      </w:r>
      <w:proofErr w:type="spellStart"/>
      <w:r>
        <w:rPr>
          <w:b/>
          <w:sz w:val="26"/>
          <w:szCs w:val="26"/>
        </w:rPr>
        <w:t>l’univers</w:t>
      </w:r>
      <w:proofErr w:type="spellEnd"/>
      <w:r>
        <w:rPr>
          <w:b/>
          <w:sz w:val="26"/>
          <w:szCs w:val="26"/>
        </w:rPr>
        <w:t xml:space="preserve"> de Tintin? (</w:t>
      </w:r>
      <w:proofErr w:type="spellStart"/>
      <w:r>
        <w:rPr>
          <w:b/>
          <w:sz w:val="26"/>
          <w:szCs w:val="26"/>
        </w:rPr>
        <w:t>qui</w:t>
      </w:r>
      <w:proofErr w:type="spellEnd"/>
      <w:r>
        <w:rPr>
          <w:b/>
          <w:sz w:val="26"/>
          <w:szCs w:val="26"/>
        </w:rPr>
        <w:t>: hvem)</w:t>
      </w: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Quels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sont</w:t>
      </w:r>
      <w:proofErr w:type="spellEnd"/>
      <w:r>
        <w:rPr>
          <w:b/>
          <w:sz w:val="26"/>
          <w:szCs w:val="26"/>
        </w:rPr>
        <w:t xml:space="preserve"> les </w:t>
      </w:r>
      <w:proofErr w:type="spellStart"/>
      <w:r>
        <w:rPr>
          <w:b/>
          <w:sz w:val="26"/>
          <w:szCs w:val="26"/>
        </w:rPr>
        <w:t>thèmes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traités</w:t>
      </w:r>
      <w:proofErr w:type="spellEnd"/>
      <w:r>
        <w:rPr>
          <w:b/>
          <w:sz w:val="26"/>
          <w:szCs w:val="26"/>
        </w:rPr>
        <w:t xml:space="preserve"> dans les albums de Tintin? (</w:t>
      </w:r>
      <w:proofErr w:type="spellStart"/>
      <w:r>
        <w:rPr>
          <w:b/>
          <w:sz w:val="26"/>
          <w:szCs w:val="26"/>
        </w:rPr>
        <w:t>traité</w:t>
      </w:r>
      <w:proofErr w:type="spellEnd"/>
      <w:r>
        <w:rPr>
          <w:b/>
          <w:sz w:val="26"/>
          <w:szCs w:val="26"/>
        </w:rPr>
        <w:t>: behandlet)</w:t>
      </w: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Default="00ED381A" w:rsidP="00ED381A">
      <w:pPr>
        <w:pStyle w:val="Listeafsnit"/>
        <w:spacing w:line="360" w:lineRule="auto"/>
        <w:ind w:left="714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Les aventures de Tintin </w:t>
      </w:r>
      <w:proofErr w:type="spellStart"/>
      <w:r>
        <w:rPr>
          <w:b/>
          <w:sz w:val="26"/>
          <w:szCs w:val="26"/>
        </w:rPr>
        <w:t>sont</w:t>
      </w:r>
      <w:proofErr w:type="spellEnd"/>
      <w:r>
        <w:rPr>
          <w:b/>
          <w:sz w:val="26"/>
          <w:szCs w:val="26"/>
        </w:rPr>
        <w:t xml:space="preserve"> uniquement </w:t>
      </w:r>
      <w:proofErr w:type="spellStart"/>
      <w:r>
        <w:rPr>
          <w:b/>
          <w:sz w:val="26"/>
          <w:szCs w:val="26"/>
        </w:rPr>
        <w:t>un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succès</w:t>
      </w:r>
      <w:proofErr w:type="spellEnd"/>
      <w:r>
        <w:rPr>
          <w:b/>
          <w:sz w:val="26"/>
          <w:szCs w:val="26"/>
        </w:rPr>
        <w:t>? (uniquement: kun)</w:t>
      </w:r>
    </w:p>
    <w:p w:rsidR="00ED381A" w:rsidRPr="00ED381A" w:rsidRDefault="00ED381A" w:rsidP="00ED381A">
      <w:pPr>
        <w:spacing w:line="360" w:lineRule="auto"/>
        <w:rPr>
          <w:b/>
          <w:sz w:val="26"/>
          <w:szCs w:val="26"/>
        </w:rPr>
      </w:pPr>
    </w:p>
    <w:p w:rsidR="00ED381A" w:rsidRPr="00ED381A" w:rsidRDefault="00ED381A" w:rsidP="00ED381A">
      <w:pPr>
        <w:pStyle w:val="Listeafsnit"/>
        <w:numPr>
          <w:ilvl w:val="0"/>
          <w:numId w:val="1"/>
        </w:numPr>
        <w:spacing w:line="360" w:lineRule="auto"/>
        <w:ind w:left="714" w:hanging="357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Quelle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est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l’accusation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contre</w:t>
      </w:r>
      <w:proofErr w:type="spellEnd"/>
      <w:r>
        <w:rPr>
          <w:b/>
          <w:sz w:val="26"/>
          <w:szCs w:val="26"/>
        </w:rPr>
        <w:t xml:space="preserve"> Hergé dans </w:t>
      </w:r>
      <w:proofErr w:type="spellStart"/>
      <w:r>
        <w:rPr>
          <w:b/>
          <w:sz w:val="26"/>
          <w:szCs w:val="26"/>
        </w:rPr>
        <w:t>l’album</w:t>
      </w:r>
      <w:proofErr w:type="spellEnd"/>
      <w:r>
        <w:rPr>
          <w:b/>
          <w:sz w:val="26"/>
          <w:szCs w:val="26"/>
        </w:rPr>
        <w:t xml:space="preserve"> ”Tintin au Congo”? (</w:t>
      </w:r>
      <w:proofErr w:type="spellStart"/>
      <w:r>
        <w:rPr>
          <w:b/>
          <w:sz w:val="26"/>
          <w:szCs w:val="26"/>
        </w:rPr>
        <w:t>contre</w:t>
      </w:r>
      <w:proofErr w:type="spellEnd"/>
      <w:r>
        <w:rPr>
          <w:b/>
          <w:sz w:val="26"/>
          <w:szCs w:val="26"/>
        </w:rPr>
        <w:t>: mod)</w:t>
      </w:r>
    </w:p>
    <w:sectPr w:rsidR="00ED381A" w:rsidRPr="00ED381A" w:rsidSect="001036AC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633"/>
    <w:multiLevelType w:val="hybridMultilevel"/>
    <w:tmpl w:val="899A569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1C"/>
    <w:rsid w:val="001036AC"/>
    <w:rsid w:val="00447065"/>
    <w:rsid w:val="0054087F"/>
    <w:rsid w:val="00673350"/>
    <w:rsid w:val="006C11DB"/>
    <w:rsid w:val="00A31BD5"/>
    <w:rsid w:val="00AE5F89"/>
    <w:rsid w:val="00B4331C"/>
    <w:rsid w:val="00BA19A6"/>
    <w:rsid w:val="00CA7AA4"/>
    <w:rsid w:val="00D62BCD"/>
    <w:rsid w:val="00DB20E5"/>
    <w:rsid w:val="00ED381A"/>
    <w:rsid w:val="00FB6991"/>
    <w:rsid w:val="00F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B43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B433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1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A31BD5"/>
    <w:rPr>
      <w:color w:val="0000FF"/>
      <w:u w:val="single"/>
    </w:rPr>
  </w:style>
  <w:style w:type="character" w:customStyle="1" w:styleId="romain">
    <w:name w:val="romain"/>
    <w:basedOn w:val="Standardskrifttypeiafsnit"/>
    <w:rsid w:val="00A31BD5"/>
  </w:style>
  <w:style w:type="paragraph" w:styleId="Listeafsnit">
    <w:name w:val="List Paragraph"/>
    <w:basedOn w:val="Normal"/>
    <w:uiPriority w:val="34"/>
    <w:qFormat/>
    <w:rsid w:val="00ED38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B43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B433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1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A31BD5"/>
    <w:rPr>
      <w:color w:val="0000FF"/>
      <w:u w:val="single"/>
    </w:rPr>
  </w:style>
  <w:style w:type="character" w:customStyle="1" w:styleId="romain">
    <w:name w:val="romain"/>
    <w:basedOn w:val="Standardskrifttypeiafsnit"/>
    <w:rsid w:val="00A31BD5"/>
  </w:style>
  <w:style w:type="paragraph" w:styleId="Listeafsnit">
    <w:name w:val="List Paragraph"/>
    <w:basedOn w:val="Normal"/>
    <w:uiPriority w:val="34"/>
    <w:qFormat/>
    <w:rsid w:val="00ED3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</dc:creator>
  <cp:lastModifiedBy>E5520</cp:lastModifiedBy>
  <cp:revision>2</cp:revision>
  <dcterms:created xsi:type="dcterms:W3CDTF">2015-03-15T19:14:00Z</dcterms:created>
  <dcterms:modified xsi:type="dcterms:W3CDTF">2015-03-15T19:14:00Z</dcterms:modified>
</cp:coreProperties>
</file>